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904"/>
        <w:gridCol w:w="178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:rsidTr="00F80ABF">
        <w:trPr>
          <w:trHeight w:val="756"/>
          <w:jc w:val="center"/>
        </w:trPr>
        <w:tc>
          <w:tcPr>
            <w:tcW w:w="8501" w:type="dxa"/>
            <w:gridSpan w:val="17"/>
          </w:tcPr>
          <w:p w:rsidR="00B462B3" w:rsidRDefault="00B462B3" w:rsidP="00CD6956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B462B3" w:rsidRDefault="00B462B3" w:rsidP="00CD6956">
            <w:pPr>
              <w:spacing w:beforeLines="50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B462B3" w:rsidRDefault="006902B8" w:rsidP="00CD6956">
            <w:pPr>
              <w:spacing w:beforeLines="50"/>
            </w:pPr>
            <w:r>
              <w:rPr>
                <w:rFonts w:hint="eastAsia"/>
              </w:rPr>
              <w:t>张美娜</w:t>
            </w:r>
          </w:p>
        </w:tc>
        <w:tc>
          <w:tcPr>
            <w:tcW w:w="1148" w:type="dxa"/>
            <w:gridSpan w:val="3"/>
          </w:tcPr>
          <w:p w:rsidR="00B462B3" w:rsidRDefault="000A660C" w:rsidP="00CD6956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2"/>
          </w:tcPr>
          <w:p w:rsidR="00B462B3" w:rsidRDefault="006902B8" w:rsidP="00CD6956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3</w:t>
            </w:r>
            <w:r w:rsidR="00E17449">
              <w:rPr>
                <w:rFonts w:hint="eastAsia"/>
              </w:rPr>
              <w:t>6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674" w:type="dxa"/>
          </w:tcPr>
          <w:p w:rsidR="00B462B3" w:rsidRDefault="00B462B3" w:rsidP="00CD6956">
            <w:pPr>
              <w:spacing w:beforeLines="50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B462B3" w:rsidRDefault="006902B8" w:rsidP="00CD6956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:rsidR="00B462B3" w:rsidRDefault="00B462B3" w:rsidP="00CD6956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B462B3" w:rsidRDefault="006902B8" w:rsidP="00CD6956">
            <w:pPr>
              <w:spacing w:beforeLines="50"/>
            </w:pPr>
            <w:r>
              <w:rPr>
                <w:rFonts w:hint="eastAsia"/>
              </w:rPr>
              <w:t xml:space="preserve">   </w:t>
            </w:r>
            <w:r w:rsidR="00E17449">
              <w:rPr>
                <w:rFonts w:hint="eastAsia"/>
              </w:rPr>
              <w:t>副教授</w:t>
            </w:r>
          </w:p>
        </w:tc>
      </w:tr>
      <w:tr w:rsidR="00B462B3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B462B3" w:rsidRDefault="00B462B3" w:rsidP="00CD6956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5"/>
          </w:tcPr>
          <w:p w:rsidR="00B462B3" w:rsidRDefault="006902B8" w:rsidP="00CD6956">
            <w:pPr>
              <w:spacing w:beforeLines="50"/>
              <w:ind w:firstLineChars="250" w:firstLine="525"/>
            </w:pPr>
            <w:r>
              <w:rPr>
                <w:rFonts w:hint="eastAsia"/>
              </w:rPr>
              <w:t>理学院</w:t>
            </w:r>
          </w:p>
        </w:tc>
        <w:tc>
          <w:tcPr>
            <w:tcW w:w="1793" w:type="dxa"/>
            <w:gridSpan w:val="3"/>
          </w:tcPr>
          <w:p w:rsidR="00B462B3" w:rsidRDefault="000A660C" w:rsidP="00CD6956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B462B3" w:rsidRDefault="006902B8" w:rsidP="00CD6956">
            <w:pPr>
              <w:spacing w:beforeLines="50"/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物理</w:t>
            </w:r>
          </w:p>
        </w:tc>
      </w:tr>
      <w:tr w:rsidR="00B462B3" w:rsidTr="00F80ABF">
        <w:trPr>
          <w:trHeight w:val="694"/>
          <w:jc w:val="center"/>
        </w:trPr>
        <w:tc>
          <w:tcPr>
            <w:tcW w:w="8501" w:type="dxa"/>
            <w:gridSpan w:val="17"/>
          </w:tcPr>
          <w:p w:rsidR="00B462B3" w:rsidRDefault="00B462B3" w:rsidP="00CD6956">
            <w:pPr>
              <w:spacing w:beforeLines="50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CD6956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C60359" w:rsidP="00CD6956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4"/>
            <w:vAlign w:val="center"/>
          </w:tcPr>
          <w:p w:rsidR="00C60359" w:rsidRDefault="00C60359" w:rsidP="00CD6956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CD6956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CD6956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E17449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E17449" w:rsidRDefault="00E17449" w:rsidP="00CD6956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834" w:type="dxa"/>
            <w:gridSpan w:val="4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2014/2015, 1</w:t>
            </w:r>
          </w:p>
        </w:tc>
        <w:tc>
          <w:tcPr>
            <w:tcW w:w="2419" w:type="dxa"/>
            <w:gridSpan w:val="5"/>
            <w:vAlign w:val="center"/>
          </w:tcPr>
          <w:p w:rsidR="00E17449" w:rsidRDefault="00E17449" w:rsidP="00CD6956">
            <w:pPr>
              <w:spacing w:beforeLines="20"/>
              <w:jc w:val="center"/>
            </w:pPr>
            <w:r>
              <w:rPr>
                <w:rFonts w:hint="eastAsia"/>
              </w:rPr>
              <w:t>计科</w:t>
            </w:r>
            <w:r>
              <w:rPr>
                <w:rFonts w:hint="eastAsia"/>
              </w:rPr>
              <w:t>13-1,2;</w:t>
            </w:r>
            <w:r>
              <w:rPr>
                <w:rFonts w:hint="eastAsia"/>
              </w:rPr>
              <w:t>材控</w:t>
            </w:r>
            <w:r>
              <w:rPr>
                <w:rFonts w:hint="eastAsia"/>
              </w:rPr>
              <w:t>13-1,2</w:t>
            </w:r>
          </w:p>
        </w:tc>
        <w:tc>
          <w:tcPr>
            <w:tcW w:w="1163" w:type="dxa"/>
            <w:gridSpan w:val="2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32</w:t>
            </w:r>
          </w:p>
        </w:tc>
      </w:tr>
      <w:tr w:rsidR="00E17449" w:rsidTr="00F80ABF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E17449" w:rsidRDefault="00E17449" w:rsidP="00CD6956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834" w:type="dxa"/>
            <w:gridSpan w:val="4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2014/2015, 2</w:t>
            </w:r>
          </w:p>
        </w:tc>
        <w:tc>
          <w:tcPr>
            <w:tcW w:w="2419" w:type="dxa"/>
            <w:gridSpan w:val="5"/>
            <w:vAlign w:val="center"/>
          </w:tcPr>
          <w:p w:rsidR="00E17449" w:rsidRDefault="00E17449" w:rsidP="00CD6956">
            <w:pPr>
              <w:spacing w:beforeLines="20"/>
              <w:jc w:val="center"/>
            </w:pP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14-1,2,3;</w:t>
            </w: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中德</w:t>
            </w:r>
            <w:r>
              <w:rPr>
                <w:rFonts w:hint="eastAsia"/>
              </w:rPr>
              <w:t>)14-1,2</w:t>
            </w:r>
          </w:p>
        </w:tc>
        <w:tc>
          <w:tcPr>
            <w:tcW w:w="1163" w:type="dxa"/>
            <w:gridSpan w:val="2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64</w:t>
            </w:r>
          </w:p>
        </w:tc>
      </w:tr>
      <w:tr w:rsidR="00E17449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E17449" w:rsidRDefault="00E17449" w:rsidP="00CD6956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834" w:type="dxa"/>
            <w:gridSpan w:val="4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2015/2016, 1</w:t>
            </w:r>
          </w:p>
        </w:tc>
        <w:tc>
          <w:tcPr>
            <w:tcW w:w="2419" w:type="dxa"/>
            <w:gridSpan w:val="5"/>
            <w:vAlign w:val="center"/>
          </w:tcPr>
          <w:p w:rsidR="00E17449" w:rsidRDefault="00E17449" w:rsidP="00CD6956">
            <w:pPr>
              <w:spacing w:beforeLines="20"/>
              <w:jc w:val="center"/>
            </w:pP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14-1,2,3;</w:t>
            </w: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中德</w:t>
            </w:r>
            <w:r>
              <w:rPr>
                <w:rFonts w:hint="eastAsia"/>
              </w:rPr>
              <w:t>)14-1,2</w:t>
            </w:r>
          </w:p>
        </w:tc>
        <w:tc>
          <w:tcPr>
            <w:tcW w:w="1163" w:type="dxa"/>
            <w:gridSpan w:val="2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32</w:t>
            </w:r>
          </w:p>
        </w:tc>
      </w:tr>
      <w:tr w:rsidR="00C60359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C60359" w:rsidRDefault="00B44F17" w:rsidP="00CD6956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E17449" w:rsidP="00CD6956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834" w:type="dxa"/>
            <w:gridSpan w:val="4"/>
            <w:vAlign w:val="center"/>
          </w:tcPr>
          <w:p w:rsidR="00C60359" w:rsidRDefault="00E17449" w:rsidP="00CD6956">
            <w:pPr>
              <w:spacing w:beforeLines="20"/>
            </w:pPr>
            <w:r>
              <w:rPr>
                <w:rFonts w:hint="eastAsia"/>
              </w:rPr>
              <w:t>2015/2016, 2</w:t>
            </w:r>
          </w:p>
        </w:tc>
        <w:tc>
          <w:tcPr>
            <w:tcW w:w="2419" w:type="dxa"/>
            <w:gridSpan w:val="5"/>
            <w:vAlign w:val="center"/>
          </w:tcPr>
          <w:p w:rsidR="00C60359" w:rsidRDefault="00E17449" w:rsidP="00CD6956">
            <w:pPr>
              <w:spacing w:beforeLines="20"/>
              <w:jc w:val="center"/>
            </w:pPr>
            <w:r>
              <w:rPr>
                <w:rFonts w:hint="eastAsia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E17449" w:rsidP="00CD6956">
            <w:pPr>
              <w:spacing w:beforeLines="20"/>
            </w:pPr>
            <w:r>
              <w:rPr>
                <w:rFonts w:hint="eastAsia"/>
              </w:rPr>
              <w:t>64</w:t>
            </w:r>
          </w:p>
        </w:tc>
      </w:tr>
      <w:tr w:rsidR="00C60359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60359" w:rsidRDefault="00B44F17" w:rsidP="00CD6956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E17449" w:rsidP="00CD6956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834" w:type="dxa"/>
            <w:gridSpan w:val="4"/>
            <w:vAlign w:val="center"/>
          </w:tcPr>
          <w:p w:rsidR="00C60359" w:rsidRDefault="00E17449" w:rsidP="00CD6956">
            <w:pPr>
              <w:spacing w:beforeLines="20"/>
            </w:pPr>
            <w:r>
              <w:rPr>
                <w:rFonts w:hint="eastAsia"/>
              </w:rPr>
              <w:t>2016/2017,1</w:t>
            </w:r>
          </w:p>
        </w:tc>
        <w:tc>
          <w:tcPr>
            <w:tcW w:w="2419" w:type="dxa"/>
            <w:gridSpan w:val="5"/>
            <w:vAlign w:val="center"/>
          </w:tcPr>
          <w:p w:rsidR="00C60359" w:rsidRDefault="00E17449" w:rsidP="00CD6956">
            <w:pPr>
              <w:spacing w:beforeLines="20"/>
              <w:jc w:val="center"/>
            </w:pPr>
            <w:r>
              <w:rPr>
                <w:rFonts w:hint="eastAsia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E17449" w:rsidP="00CD6956">
            <w:pPr>
              <w:spacing w:beforeLines="20"/>
            </w:pPr>
            <w:r>
              <w:rPr>
                <w:rFonts w:hint="eastAsia"/>
              </w:rPr>
              <w:t>32</w:t>
            </w:r>
          </w:p>
        </w:tc>
      </w:tr>
      <w:tr w:rsidR="00E17449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 xml:space="preserve">    6</w:t>
            </w:r>
          </w:p>
        </w:tc>
        <w:tc>
          <w:tcPr>
            <w:tcW w:w="1984" w:type="dxa"/>
            <w:gridSpan w:val="3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</w:t>
            </w:r>
          </w:p>
        </w:tc>
        <w:tc>
          <w:tcPr>
            <w:tcW w:w="1834" w:type="dxa"/>
            <w:gridSpan w:val="4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2016/2017,1</w:t>
            </w:r>
          </w:p>
        </w:tc>
        <w:tc>
          <w:tcPr>
            <w:tcW w:w="2419" w:type="dxa"/>
            <w:gridSpan w:val="5"/>
            <w:vAlign w:val="center"/>
          </w:tcPr>
          <w:p w:rsidR="00E17449" w:rsidRDefault="00E17449" w:rsidP="00CD6956">
            <w:pPr>
              <w:spacing w:beforeLines="20"/>
              <w:jc w:val="center"/>
            </w:pPr>
            <w:r>
              <w:rPr>
                <w:rFonts w:hint="eastAsia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72</w:t>
            </w:r>
          </w:p>
        </w:tc>
      </w:tr>
      <w:tr w:rsidR="00E17449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17449" w:rsidRDefault="00E17449" w:rsidP="00CD6956">
            <w:pPr>
              <w:spacing w:beforeLines="20"/>
              <w:ind w:firstLineChars="200" w:firstLine="420"/>
            </w:pPr>
            <w:r>
              <w:rPr>
                <w:rFonts w:hint="eastAsia"/>
              </w:rPr>
              <w:t>7</w:t>
            </w:r>
          </w:p>
        </w:tc>
        <w:tc>
          <w:tcPr>
            <w:tcW w:w="1984" w:type="dxa"/>
            <w:gridSpan w:val="3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834" w:type="dxa"/>
            <w:gridSpan w:val="4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2016/2017,2</w:t>
            </w:r>
          </w:p>
        </w:tc>
        <w:tc>
          <w:tcPr>
            <w:tcW w:w="2419" w:type="dxa"/>
            <w:gridSpan w:val="5"/>
            <w:vAlign w:val="center"/>
          </w:tcPr>
          <w:p w:rsidR="00E17449" w:rsidRDefault="00E17449" w:rsidP="00CD6956">
            <w:pPr>
              <w:spacing w:beforeLines="20"/>
              <w:jc w:val="center"/>
            </w:pPr>
            <w:r>
              <w:rPr>
                <w:rFonts w:hint="eastAsia"/>
              </w:rPr>
              <w:t>挂牌</w:t>
            </w:r>
          </w:p>
        </w:tc>
        <w:tc>
          <w:tcPr>
            <w:tcW w:w="1163" w:type="dxa"/>
            <w:gridSpan w:val="2"/>
            <w:vAlign w:val="center"/>
          </w:tcPr>
          <w:p w:rsidR="00E17449" w:rsidRDefault="00E17449" w:rsidP="00CD6956">
            <w:pPr>
              <w:spacing w:beforeLines="20"/>
            </w:pPr>
            <w:r>
              <w:rPr>
                <w:rFonts w:hint="eastAsia"/>
              </w:rPr>
              <w:t>64</w:t>
            </w:r>
          </w:p>
        </w:tc>
      </w:tr>
      <w:tr w:rsidR="00E17449" w:rsidTr="00F80ABF">
        <w:trPr>
          <w:trHeight w:val="690"/>
          <w:jc w:val="center"/>
        </w:trPr>
        <w:tc>
          <w:tcPr>
            <w:tcW w:w="8501" w:type="dxa"/>
            <w:gridSpan w:val="17"/>
          </w:tcPr>
          <w:p w:rsidR="00E17449" w:rsidRDefault="00E17449" w:rsidP="00CD6956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E17449" w:rsidTr="0055249B">
        <w:trPr>
          <w:trHeight w:val="700"/>
          <w:jc w:val="center"/>
        </w:trPr>
        <w:tc>
          <w:tcPr>
            <w:tcW w:w="866" w:type="dxa"/>
            <w:gridSpan w:val="2"/>
          </w:tcPr>
          <w:p w:rsidR="00E17449" w:rsidRDefault="00E17449" w:rsidP="00CD6956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3201" w:type="dxa"/>
            <w:gridSpan w:val="6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3735" w:type="dxa"/>
            <w:gridSpan w:val="8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E17449" w:rsidRDefault="00E17449" w:rsidP="00CD6956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E17449" w:rsidTr="0055249B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201" w:type="dxa"/>
            <w:gridSpan w:val="6"/>
            <w:vAlign w:val="center"/>
          </w:tcPr>
          <w:p w:rsidR="00E17449" w:rsidRPr="0055249B" w:rsidRDefault="00E17449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Evolutions of speckles on rough glass/silver surfaces with film thickness</w:t>
            </w:r>
          </w:p>
        </w:tc>
        <w:tc>
          <w:tcPr>
            <w:tcW w:w="3735" w:type="dxa"/>
            <w:gridSpan w:val="8"/>
            <w:vAlign w:val="center"/>
          </w:tcPr>
          <w:p w:rsidR="00E17449" w:rsidRPr="0055249B" w:rsidRDefault="00E17449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Optics Express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,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  <w:p w:rsidR="00E17449" w:rsidRPr="0055249B" w:rsidRDefault="00E17449" w:rsidP="001401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E17449" w:rsidTr="0055249B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201" w:type="dxa"/>
            <w:gridSpan w:val="6"/>
            <w:vAlign w:val="center"/>
          </w:tcPr>
          <w:p w:rsidR="00E17449" w:rsidRPr="0055249B" w:rsidRDefault="00E17449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The Multi-Scale and the Multi-Fractality Properties of Speckles on Rough Screen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Surfaces</w:t>
            </w:r>
          </w:p>
        </w:tc>
        <w:tc>
          <w:tcPr>
            <w:tcW w:w="3735" w:type="dxa"/>
            <w:gridSpan w:val="8"/>
            <w:vAlign w:val="center"/>
          </w:tcPr>
          <w:p w:rsidR="00E17449" w:rsidRPr="0055249B" w:rsidRDefault="00E17449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CHIN. PHYS. LETT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,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</w:tc>
        <w:tc>
          <w:tcPr>
            <w:tcW w:w="699" w:type="dxa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E17449" w:rsidTr="0055249B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201" w:type="dxa"/>
            <w:gridSpan w:val="6"/>
            <w:vAlign w:val="center"/>
          </w:tcPr>
          <w:p w:rsidR="00E17449" w:rsidRPr="0055249B" w:rsidRDefault="00E17449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Scattering analysis about the visible diffraction orders of the reflective grating</w:t>
            </w:r>
          </w:p>
        </w:tc>
        <w:tc>
          <w:tcPr>
            <w:tcW w:w="3735" w:type="dxa"/>
            <w:gridSpan w:val="8"/>
            <w:vAlign w:val="center"/>
          </w:tcPr>
          <w:p w:rsidR="00E17449" w:rsidRPr="0055249B" w:rsidRDefault="00E17449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宋体" w:hAnsi="Times New Roman" w:cs="Times New Roman"/>
                <w:szCs w:val="21"/>
              </w:rPr>
              <w:t>O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ptik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,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</w:tc>
        <w:tc>
          <w:tcPr>
            <w:tcW w:w="699" w:type="dxa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E17449" w:rsidTr="0055249B">
        <w:trPr>
          <w:trHeight w:val="416"/>
          <w:jc w:val="center"/>
        </w:trPr>
        <w:tc>
          <w:tcPr>
            <w:tcW w:w="866" w:type="dxa"/>
            <w:gridSpan w:val="2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201" w:type="dxa"/>
            <w:gridSpan w:val="6"/>
            <w:vAlign w:val="center"/>
          </w:tcPr>
          <w:p w:rsidR="00E17449" w:rsidRPr="0055249B" w:rsidRDefault="00E17449" w:rsidP="0055249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5249B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Generation of high-order optical vortices with asymmetrical pinhole </w:t>
            </w:r>
            <w:r w:rsidRPr="0055249B">
              <w:rPr>
                <w:rFonts w:ascii="Times New Roman" w:eastAsia="宋体" w:hAnsi="Times New Roman" w:cs="Times New Roman"/>
                <w:kern w:val="0"/>
                <w:szCs w:val="21"/>
              </w:rPr>
              <w:lastRenderedPageBreak/>
              <w:t>plates under plane wave illumination</w:t>
            </w:r>
          </w:p>
        </w:tc>
        <w:tc>
          <w:tcPr>
            <w:tcW w:w="3735" w:type="dxa"/>
            <w:gridSpan w:val="8"/>
            <w:vAlign w:val="center"/>
          </w:tcPr>
          <w:p w:rsidR="00E17449" w:rsidRPr="0055249B" w:rsidRDefault="00E17449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lastRenderedPageBreak/>
              <w:t>Optics Express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,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  <w:p w:rsidR="00E17449" w:rsidRPr="0055249B" w:rsidRDefault="00E17449" w:rsidP="001401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E17449" w:rsidTr="0055249B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3201" w:type="dxa"/>
            <w:gridSpan w:val="6"/>
            <w:vAlign w:val="center"/>
          </w:tcPr>
          <w:p w:rsidR="00E17449" w:rsidRPr="0055249B" w:rsidRDefault="00E17449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Experimental study on the existence and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properties of speckle phase vortices in the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diffraction region near random surfaces</w:t>
            </w:r>
          </w:p>
        </w:tc>
        <w:tc>
          <w:tcPr>
            <w:tcW w:w="3735" w:type="dxa"/>
            <w:gridSpan w:val="8"/>
            <w:vAlign w:val="center"/>
          </w:tcPr>
          <w:p w:rsidR="00E17449" w:rsidRPr="0055249B" w:rsidRDefault="00E17449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Optics Express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2012</w:t>
            </w:r>
          </w:p>
          <w:p w:rsidR="00E17449" w:rsidRPr="0055249B" w:rsidRDefault="00E17449" w:rsidP="001401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E17449" w:rsidTr="00A96396">
        <w:trPr>
          <w:trHeight w:val="552"/>
          <w:jc w:val="center"/>
        </w:trPr>
        <w:tc>
          <w:tcPr>
            <w:tcW w:w="8501" w:type="dxa"/>
            <w:gridSpan w:val="17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E17449" w:rsidTr="0055249B">
        <w:trPr>
          <w:trHeight w:val="671"/>
          <w:jc w:val="center"/>
        </w:trPr>
        <w:tc>
          <w:tcPr>
            <w:tcW w:w="510" w:type="dxa"/>
            <w:vAlign w:val="center"/>
          </w:tcPr>
          <w:p w:rsidR="00E17449" w:rsidRDefault="00E17449" w:rsidP="00F80A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（下）</w:t>
            </w:r>
          </w:p>
        </w:tc>
        <w:tc>
          <w:tcPr>
            <w:tcW w:w="1026" w:type="dxa"/>
            <w:gridSpan w:val="3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  <w:gridSpan w:val="3"/>
            <w:vAlign w:val="center"/>
          </w:tcPr>
          <w:p w:rsidR="00E17449" w:rsidRDefault="00CD6956" w:rsidP="00E17449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</w:t>
            </w:r>
          </w:p>
        </w:tc>
        <w:tc>
          <w:tcPr>
            <w:tcW w:w="567" w:type="dxa"/>
            <w:gridSpan w:val="2"/>
            <w:vAlign w:val="center"/>
          </w:tcPr>
          <w:p w:rsidR="00E17449" w:rsidRDefault="00E17449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E17449" w:rsidRDefault="00E17449" w:rsidP="00140154">
            <w:pPr>
              <w:jc w:val="center"/>
            </w:pPr>
          </w:p>
        </w:tc>
      </w:tr>
      <w:tr w:rsidR="00E17449" w:rsidTr="00F80ABF">
        <w:trPr>
          <w:trHeight w:val="528"/>
          <w:jc w:val="center"/>
        </w:trPr>
        <w:tc>
          <w:tcPr>
            <w:tcW w:w="8501" w:type="dxa"/>
            <w:gridSpan w:val="17"/>
          </w:tcPr>
          <w:p w:rsidR="00E17449" w:rsidRDefault="00E17449" w:rsidP="00CD6956"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E17449" w:rsidTr="0055249B">
        <w:trPr>
          <w:trHeight w:val="7290"/>
          <w:jc w:val="center"/>
        </w:trPr>
        <w:tc>
          <w:tcPr>
            <w:tcW w:w="8501" w:type="dxa"/>
            <w:gridSpan w:val="17"/>
          </w:tcPr>
          <w:p w:rsidR="00E17449" w:rsidRDefault="00E17449" w:rsidP="001730B9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本人于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月毕业于山东师范大学，获得光学博士学位，主要研究表面等离子体激元散斑和亚波长金属光栅的透射特性，曾发表科研论文数篇。于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年，主持国家自然科学基金委资助青年基金项目一项，主要研究内容为随机石墨烯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银膜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介质界面表面等离子体激元散斑研究，参与国家自然科学基金委青年基金项目一项。通过对课题项目的研究为今后开展教学工作提供了扎实的理论知识，为传道授业解惑提供了保障。</w:t>
            </w:r>
          </w:p>
          <w:p w:rsidR="00E17449" w:rsidRDefault="00E17449" w:rsidP="001730B9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参加工作以来，本人认真学习教学方法、教学手段，认真学习多媒体课件的制作方法，研究如何激发学生对物理知识的兴趣，了解如何能够使课堂生动有趣。在教学过程中，注重为学生介绍前沿的物理知识，扩展学生的知识面，激发学生的学习兴趣。在课堂上，注重将德育教育贯穿于教学之中，让学生不仅仅接受理论知识，在德育方面也有同样的提高。在教学过程中，注重培养学生严谨的科学态度，培养良好的学习习惯。</w:t>
            </w:r>
          </w:p>
          <w:p w:rsidR="00E17449" w:rsidRDefault="00E17449" w:rsidP="00E17449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在课后，能够与学生友好相处，了解学生的想法与问题，做到与学生及时沟通，尽力帮助学生解决学习、生活方面的问题。</w:t>
            </w:r>
            <w:r>
              <w:rPr>
                <w:rFonts w:hint="eastAsia"/>
              </w:rPr>
              <w:t xml:space="preserve">          </w:t>
            </w:r>
          </w:p>
          <w:p w:rsidR="00E17449" w:rsidRDefault="00E17449" w:rsidP="00C60359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</w:p>
          <w:p w:rsidR="00E17449" w:rsidRDefault="00E17449" w:rsidP="00C60359">
            <w:pPr>
              <w:jc w:val="center"/>
            </w:pP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申请人：</w:t>
            </w:r>
          </w:p>
          <w:p w:rsidR="00E17449" w:rsidRDefault="00E17449" w:rsidP="00CD6956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E17449" w:rsidTr="00F80ABF">
        <w:tblPrEx>
          <w:jc w:val="left"/>
        </w:tblPrEx>
        <w:trPr>
          <w:trHeight w:val="2278"/>
        </w:trPr>
        <w:tc>
          <w:tcPr>
            <w:tcW w:w="8501" w:type="dxa"/>
            <w:gridSpan w:val="17"/>
          </w:tcPr>
          <w:p w:rsidR="00E17449" w:rsidRDefault="00E17449" w:rsidP="00CD6956">
            <w:pPr>
              <w:spacing w:beforeLines="50"/>
            </w:pPr>
            <w:r>
              <w:rPr>
                <w:rFonts w:hint="eastAsia"/>
              </w:rPr>
              <w:t>六、学院意见</w:t>
            </w:r>
          </w:p>
          <w:p w:rsidR="00E17449" w:rsidRDefault="00E17449" w:rsidP="00CD6956">
            <w:pPr>
              <w:spacing w:beforeLines="50"/>
            </w:pPr>
          </w:p>
          <w:p w:rsidR="00E17449" w:rsidRDefault="00E17449" w:rsidP="00CD6956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</w:t>
            </w:r>
          </w:p>
          <w:p w:rsidR="00E17449" w:rsidRDefault="00E17449" w:rsidP="00CD6956">
            <w:pPr>
              <w:spacing w:beforeLines="50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E17449" w:rsidRDefault="00E17449" w:rsidP="00CD6956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705" w:rsidRDefault="00190705" w:rsidP="00FE70DD">
      <w:r>
        <w:separator/>
      </w:r>
    </w:p>
  </w:endnote>
  <w:endnote w:type="continuationSeparator" w:id="1">
    <w:p w:rsidR="00190705" w:rsidRDefault="00190705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705" w:rsidRDefault="00190705" w:rsidP="00FE70DD">
      <w:r>
        <w:separator/>
      </w:r>
    </w:p>
  </w:footnote>
  <w:footnote w:type="continuationSeparator" w:id="1">
    <w:p w:rsidR="00190705" w:rsidRDefault="00190705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432EB"/>
    <w:rsid w:val="000A660C"/>
    <w:rsid w:val="00140154"/>
    <w:rsid w:val="0014052C"/>
    <w:rsid w:val="001730B9"/>
    <w:rsid w:val="00190705"/>
    <w:rsid w:val="001E6C0D"/>
    <w:rsid w:val="002970E0"/>
    <w:rsid w:val="002A3FC0"/>
    <w:rsid w:val="002B3948"/>
    <w:rsid w:val="003108F9"/>
    <w:rsid w:val="00310D69"/>
    <w:rsid w:val="003418E4"/>
    <w:rsid w:val="00445340"/>
    <w:rsid w:val="00445451"/>
    <w:rsid w:val="00456A01"/>
    <w:rsid w:val="004A31A1"/>
    <w:rsid w:val="004A470B"/>
    <w:rsid w:val="0055249B"/>
    <w:rsid w:val="00575D44"/>
    <w:rsid w:val="00581C56"/>
    <w:rsid w:val="005924E6"/>
    <w:rsid w:val="006078F2"/>
    <w:rsid w:val="00634904"/>
    <w:rsid w:val="006813E2"/>
    <w:rsid w:val="006902B8"/>
    <w:rsid w:val="0069607C"/>
    <w:rsid w:val="006E4D5D"/>
    <w:rsid w:val="00735304"/>
    <w:rsid w:val="0075349E"/>
    <w:rsid w:val="008A54CE"/>
    <w:rsid w:val="008A697B"/>
    <w:rsid w:val="00980E2C"/>
    <w:rsid w:val="00A250DA"/>
    <w:rsid w:val="00AB52E7"/>
    <w:rsid w:val="00B44F17"/>
    <w:rsid w:val="00B462B3"/>
    <w:rsid w:val="00C35335"/>
    <w:rsid w:val="00C60359"/>
    <w:rsid w:val="00CD6956"/>
    <w:rsid w:val="00D03EB1"/>
    <w:rsid w:val="00DA1ADC"/>
    <w:rsid w:val="00DB25C3"/>
    <w:rsid w:val="00DD237A"/>
    <w:rsid w:val="00E17449"/>
    <w:rsid w:val="00E904F7"/>
    <w:rsid w:val="00EE0379"/>
    <w:rsid w:val="00F80ABF"/>
    <w:rsid w:val="00F80B6A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leng</cp:lastModifiedBy>
  <cp:revision>3</cp:revision>
  <dcterms:created xsi:type="dcterms:W3CDTF">2017-06-09T04:59:00Z</dcterms:created>
  <dcterms:modified xsi:type="dcterms:W3CDTF">2017-06-13T04:55:00Z</dcterms:modified>
</cp:coreProperties>
</file>